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74E72" w14:textId="77777777" w:rsidR="001733F4" w:rsidRDefault="001733F4" w:rsidP="00326AC7">
      <w:pPr>
        <w:spacing w:after="0" w:line="240" w:lineRule="auto"/>
        <w:rPr>
          <w:rStyle w:val="A4"/>
          <w:rFonts w:ascii="Tahoma" w:hAnsi="Tahoma" w:cs="Tahoma"/>
          <w:sz w:val="20"/>
          <w:szCs w:val="20"/>
        </w:rPr>
      </w:pPr>
    </w:p>
    <w:p w14:paraId="5FBDF216" w14:textId="77777777" w:rsidR="00825773" w:rsidRDefault="00825773" w:rsidP="00825773">
      <w:pPr>
        <w:spacing w:after="0" w:line="240" w:lineRule="auto"/>
        <w:rPr>
          <w:b/>
          <w:bCs/>
        </w:rPr>
      </w:pPr>
    </w:p>
    <w:p w14:paraId="54AA4CD8" w14:textId="0D81D68B" w:rsidR="00825773" w:rsidRPr="0023028D" w:rsidRDefault="00825773" w:rsidP="00825773">
      <w:pPr>
        <w:spacing w:after="0" w:line="240" w:lineRule="auto"/>
      </w:pPr>
      <w:r w:rsidRPr="0023028D">
        <w:rPr>
          <w:b/>
          <w:bCs/>
        </w:rPr>
        <w:t>Motie: E</w:t>
      </w:r>
      <w:r w:rsidR="00811E1C">
        <w:rPr>
          <w:b/>
          <w:bCs/>
        </w:rPr>
        <w:t xml:space="preserve">nergie </w:t>
      </w:r>
      <w:r w:rsidRPr="0023028D">
        <w:rPr>
          <w:b/>
          <w:bCs/>
        </w:rPr>
        <w:t>op energiebesparing</w:t>
      </w:r>
    </w:p>
    <w:p w14:paraId="2452E17F" w14:textId="77777777" w:rsidR="00825773" w:rsidRPr="0023028D" w:rsidRDefault="00825773" w:rsidP="00825773">
      <w:pPr>
        <w:spacing w:after="0" w:line="240" w:lineRule="auto"/>
      </w:pPr>
    </w:p>
    <w:p w14:paraId="1AA1959D" w14:textId="77777777" w:rsidR="00825773" w:rsidRPr="0023028D" w:rsidRDefault="00825773" w:rsidP="00825773">
      <w:pPr>
        <w:spacing w:after="0" w:line="240" w:lineRule="auto"/>
      </w:pPr>
      <w:r w:rsidRPr="0023028D">
        <w:t>De Provinciale Staten in vergadering bijeen op 1 november 2024,</w:t>
      </w:r>
    </w:p>
    <w:p w14:paraId="43F55EA8" w14:textId="77777777" w:rsidR="00825773" w:rsidRPr="0023028D" w:rsidRDefault="00825773" w:rsidP="00825773">
      <w:pPr>
        <w:spacing w:after="0" w:line="240" w:lineRule="auto"/>
      </w:pPr>
      <w:r w:rsidRPr="0023028D">
        <w:t>Behandelend de begroting 2025,</w:t>
      </w:r>
    </w:p>
    <w:p w14:paraId="373D3CD5" w14:textId="77777777" w:rsidR="00825773" w:rsidRPr="0023028D" w:rsidRDefault="00825773" w:rsidP="00825773">
      <w:pPr>
        <w:spacing w:after="0" w:line="240" w:lineRule="auto"/>
      </w:pPr>
    </w:p>
    <w:p w14:paraId="43537D23" w14:textId="77777777" w:rsidR="00825773" w:rsidRPr="0023028D" w:rsidRDefault="00825773" w:rsidP="00825773">
      <w:pPr>
        <w:spacing w:after="0" w:line="240" w:lineRule="auto"/>
        <w:rPr>
          <w:i/>
          <w:iCs/>
        </w:rPr>
      </w:pPr>
      <w:r w:rsidRPr="0023028D">
        <w:rPr>
          <w:i/>
          <w:iCs/>
        </w:rPr>
        <w:t>Constaterende dat:</w:t>
      </w:r>
    </w:p>
    <w:p w14:paraId="74F485AC" w14:textId="77777777" w:rsidR="00825773" w:rsidRPr="0023028D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 w:rsidRPr="0023028D">
        <w:t>Energiebesparing en isolatie van gebouwen effectieve en duurzame manieren zijn om de CO₂-uitstoot te verminderen en het energieverbruik in Noord-Brabant te verlagen;</w:t>
      </w:r>
    </w:p>
    <w:p w14:paraId="63B90F25" w14:textId="77777777" w:rsidR="00825773" w:rsidRPr="0023028D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 w:rsidRPr="0023028D">
        <w:t>Veel woningen in Noord-Brabant nog niet voldoen aan de gewenste energiebesparingsnormen, wat leidt tot hogere energielasten voor bewoners;</w:t>
      </w:r>
    </w:p>
    <w:p w14:paraId="4D86DB6D" w14:textId="77777777" w:rsidR="00825773" w:rsidRPr="0023028D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 w:rsidRPr="0023028D">
        <w:t>De provincie een stimulerende rol kan vervullen door energiebesparende maatregelen zoals isolatie, dubbel glas, en efficiënte verwarmingssystemen toegankelijker te maken voor huishoudens en/of te stimuleren.</w:t>
      </w:r>
    </w:p>
    <w:p w14:paraId="499CCE65" w14:textId="77777777" w:rsidR="00825773" w:rsidRPr="0023028D" w:rsidRDefault="00825773" w:rsidP="00825773">
      <w:pPr>
        <w:spacing w:after="0" w:line="240" w:lineRule="auto"/>
      </w:pPr>
    </w:p>
    <w:p w14:paraId="1FA6E4D1" w14:textId="77777777" w:rsidR="00825773" w:rsidRPr="0023028D" w:rsidRDefault="00825773" w:rsidP="00825773">
      <w:pPr>
        <w:spacing w:after="0" w:line="240" w:lineRule="auto"/>
        <w:rPr>
          <w:i/>
          <w:iCs/>
        </w:rPr>
      </w:pPr>
      <w:r w:rsidRPr="0023028D">
        <w:rPr>
          <w:i/>
          <w:iCs/>
        </w:rPr>
        <w:t>Overwegende dat:</w:t>
      </w:r>
    </w:p>
    <w:p w14:paraId="60A4DD85" w14:textId="77777777" w:rsidR="00825773" w:rsidRPr="0023028D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 w:rsidRPr="0023028D">
        <w:t>De Provincie in het kader van haar klimaatdoelstellingen, bij wil dragen aan de energietransitie door het versnellen van energiebesparende maatregelen en verduurzaming in de gebouwde omgeving;</w:t>
      </w:r>
    </w:p>
    <w:p w14:paraId="2FD32EFA" w14:textId="77777777" w:rsidR="00825773" w:rsidRPr="0023028D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 w:rsidRPr="0023028D">
        <w:t>Vooral huishoudens met lage en middeninkomens moeite hebben om investeringen in verduurzaming te financieren, ondanks de besparingen op lange termijn;</w:t>
      </w:r>
    </w:p>
    <w:p w14:paraId="53BE09BB" w14:textId="77777777" w:rsidR="00825773" w:rsidRPr="0023028D" w:rsidRDefault="00825773" w:rsidP="00825773">
      <w:pPr>
        <w:pStyle w:val="Lijstalinea"/>
        <w:numPr>
          <w:ilvl w:val="0"/>
          <w:numId w:val="4"/>
        </w:numPr>
        <w:spacing w:after="0" w:line="240" w:lineRule="auto"/>
      </w:pPr>
      <w:r>
        <w:t>E</w:t>
      </w:r>
      <w:r w:rsidRPr="0023028D">
        <w:t xml:space="preserve">nergiebesparing bijdraagt aan klimaatdoelen en betaalbare energierekeningen en </w:t>
      </w:r>
      <w:r>
        <w:t xml:space="preserve">dit </w:t>
      </w:r>
      <w:r w:rsidRPr="0023028D">
        <w:t>vraagt om gerichte maatregelen en ondersteuning voor huishoudens.</w:t>
      </w:r>
    </w:p>
    <w:p w14:paraId="3C882DC4" w14:textId="77777777" w:rsidR="00825773" w:rsidRPr="0023028D" w:rsidRDefault="00825773" w:rsidP="00825773">
      <w:pPr>
        <w:spacing w:after="0" w:line="240" w:lineRule="auto"/>
      </w:pPr>
    </w:p>
    <w:p w14:paraId="4F508215" w14:textId="77777777" w:rsidR="00825773" w:rsidRPr="0023028D" w:rsidRDefault="00825773" w:rsidP="00825773">
      <w:pPr>
        <w:spacing w:after="0" w:line="240" w:lineRule="auto"/>
        <w:rPr>
          <w:i/>
          <w:iCs/>
        </w:rPr>
      </w:pPr>
      <w:r w:rsidRPr="0023028D">
        <w:rPr>
          <w:i/>
          <w:iCs/>
        </w:rPr>
        <w:t>V</w:t>
      </w:r>
      <w:r>
        <w:rPr>
          <w:i/>
          <w:iCs/>
        </w:rPr>
        <w:t>ragen het college</w:t>
      </w:r>
      <w:r w:rsidRPr="0023028D">
        <w:rPr>
          <w:i/>
          <w:iCs/>
        </w:rPr>
        <w:t>:</w:t>
      </w:r>
    </w:p>
    <w:p w14:paraId="5E9B3D36" w14:textId="77777777" w:rsidR="00825773" w:rsidRDefault="00825773" w:rsidP="00825773">
      <w:pPr>
        <w:pStyle w:val="Lijstalinea"/>
        <w:numPr>
          <w:ilvl w:val="0"/>
          <w:numId w:val="14"/>
        </w:numPr>
        <w:spacing w:after="0" w:line="240" w:lineRule="auto"/>
      </w:pPr>
      <w:r>
        <w:t xml:space="preserve">De samenwerking </w:t>
      </w:r>
      <w:r w:rsidRPr="0023028D">
        <w:t>met gemeenten en energiecoöperaties om wijkgerichte isolatiecampagnes te organiseren</w:t>
      </w:r>
      <w:r>
        <w:t xml:space="preserve"> te versterken</w:t>
      </w:r>
      <w:r w:rsidRPr="0023028D">
        <w:t xml:space="preserve">, waarbij bewoners praktische informatie, begeleiding en </w:t>
      </w:r>
      <w:r>
        <w:t xml:space="preserve">ondersteuning voor de aanvraag van </w:t>
      </w:r>
      <w:r w:rsidRPr="0023028D">
        <w:t>subsidies ontvangen, afgestemd op hun specifieke woonsituatie.</w:t>
      </w:r>
    </w:p>
    <w:p w14:paraId="04883BCE" w14:textId="77777777" w:rsidR="00825773" w:rsidRPr="0023028D" w:rsidRDefault="00825773" w:rsidP="00825773">
      <w:pPr>
        <w:pStyle w:val="Lijstalinea"/>
        <w:numPr>
          <w:ilvl w:val="0"/>
          <w:numId w:val="14"/>
        </w:numPr>
        <w:spacing w:after="0" w:line="240" w:lineRule="auto"/>
      </w:pPr>
      <w:r>
        <w:t>Hiervoor in 2025 in de vorm van projectsubsidies € 250.000 beschikbaar te stellen.</w:t>
      </w:r>
    </w:p>
    <w:p w14:paraId="796AF29F" w14:textId="77777777" w:rsidR="00825773" w:rsidRPr="0023028D" w:rsidRDefault="00825773" w:rsidP="00825773">
      <w:pPr>
        <w:spacing w:after="0" w:line="240" w:lineRule="auto"/>
      </w:pPr>
    </w:p>
    <w:p w14:paraId="16EAC516" w14:textId="77777777" w:rsidR="00825773" w:rsidRPr="0023028D" w:rsidRDefault="00825773" w:rsidP="00825773">
      <w:pPr>
        <w:spacing w:after="0" w:line="240" w:lineRule="auto"/>
      </w:pPr>
      <w:r w:rsidRPr="0023028D">
        <w:t>En gaat over tot de orde van de dag.</w:t>
      </w:r>
    </w:p>
    <w:p w14:paraId="47979244" w14:textId="77777777" w:rsidR="00825773" w:rsidRPr="0023028D" w:rsidRDefault="00825773" w:rsidP="00825773">
      <w:pPr>
        <w:spacing w:after="0" w:line="240" w:lineRule="auto"/>
      </w:pPr>
    </w:p>
    <w:p w14:paraId="1CD31A2A" w14:textId="77777777" w:rsidR="00825773" w:rsidRPr="0023028D" w:rsidRDefault="00825773" w:rsidP="00825773">
      <w:pPr>
        <w:spacing w:after="0" w:line="240" w:lineRule="auto"/>
      </w:pPr>
      <w:r w:rsidRPr="0023028D">
        <w:t>Anne Schipper</w:t>
      </w:r>
    </w:p>
    <w:p w14:paraId="699F8077" w14:textId="77777777" w:rsidR="00825773" w:rsidRPr="0023028D" w:rsidRDefault="00825773" w:rsidP="00825773">
      <w:pPr>
        <w:spacing w:after="0" w:line="240" w:lineRule="auto"/>
      </w:pPr>
      <w:r w:rsidRPr="0023028D">
        <w:t>ChristenUnie-SGP Noord-Brabant</w:t>
      </w:r>
    </w:p>
    <w:sectPr w:rsidR="00825773" w:rsidRPr="0023028D" w:rsidSect="004A4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BF01" w14:textId="77777777" w:rsidR="004A442E" w:rsidRDefault="004A442E">
    <w:pPr>
      <w:pStyle w:val="Koptekst"/>
    </w:pPr>
    <w:r>
      <w:rPr>
        <w:noProof/>
      </w:rPr>
      <w:drawing>
        <wp:inline distT="0" distB="0" distL="0" distR="0" wp14:anchorId="22E69BD7" wp14:editId="03F55BB4">
          <wp:extent cx="2200277" cy="419100"/>
          <wp:effectExtent l="0" t="0" r="9525" b="0"/>
          <wp:docPr id="318973350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3350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966" cy="42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5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4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B34D7"/>
    <w:rsid w:val="0023028D"/>
    <w:rsid w:val="002A55F2"/>
    <w:rsid w:val="002D33E7"/>
    <w:rsid w:val="002E53DA"/>
    <w:rsid w:val="002F4F29"/>
    <w:rsid w:val="00326AC7"/>
    <w:rsid w:val="003C7E5D"/>
    <w:rsid w:val="003E057A"/>
    <w:rsid w:val="004370A2"/>
    <w:rsid w:val="004A442E"/>
    <w:rsid w:val="004F36DA"/>
    <w:rsid w:val="00534096"/>
    <w:rsid w:val="00602F5B"/>
    <w:rsid w:val="00670C92"/>
    <w:rsid w:val="007926DD"/>
    <w:rsid w:val="007B27D9"/>
    <w:rsid w:val="007C49DB"/>
    <w:rsid w:val="00811E1C"/>
    <w:rsid w:val="00825773"/>
    <w:rsid w:val="00860A4C"/>
    <w:rsid w:val="00885707"/>
    <w:rsid w:val="008C12A1"/>
    <w:rsid w:val="00931B62"/>
    <w:rsid w:val="009B511D"/>
    <w:rsid w:val="00A60ECD"/>
    <w:rsid w:val="00AF297E"/>
    <w:rsid w:val="00B15BAF"/>
    <w:rsid w:val="00B2442C"/>
    <w:rsid w:val="00B43E3B"/>
    <w:rsid w:val="00C067CD"/>
    <w:rsid w:val="00CD5DD6"/>
    <w:rsid w:val="00D73F8E"/>
    <w:rsid w:val="00EA534A"/>
    <w:rsid w:val="00EB37F3"/>
    <w:rsid w:val="00F10F50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1b490-40db-44f6-aee5-a6589b02a179" xsi:nil="true"/>
    <lcf76f155ced4ddcb4097134ff3c332f xmlns="5af7df19-99bf-4d6d-ae79-ff94c1d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2FD6D-88C6-4775-AF2E-D61E03F8DAD6}"/>
</file>

<file path=customXml/itemProps2.xml><?xml version="1.0" encoding="utf-8"?>
<ds:datastoreItem xmlns:ds="http://schemas.openxmlformats.org/officeDocument/2006/customXml" ds:itemID="{F285ACAD-ACF2-4296-92B3-21A964E75481}"/>
</file>

<file path=customXml/itemProps3.xml><?xml version="1.0" encoding="utf-8"?>
<ds:datastoreItem xmlns:ds="http://schemas.openxmlformats.org/officeDocument/2006/customXml" ds:itemID="{3FD822F3-B14A-4996-996F-FA139ECA7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4</cp:revision>
  <dcterms:created xsi:type="dcterms:W3CDTF">2024-10-31T13:39:00Z</dcterms:created>
  <dcterms:modified xsi:type="dcterms:W3CDTF">2024-10-31T13:43:00Z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0x0101009C1C35AD1018BD448C6EC7F6591F0587</vt:lpwstr>
  </property>
</Properties>
</file>